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</w:pPr>
      <w:r>
        <w:rPr>
          <w:rFonts w:hint="eastAsia"/>
        </w:rPr>
        <w:t>安装python环境</w:t>
      </w:r>
    </w:p>
    <w:p>
      <w:pPr>
        <w:ind w:firstLine="420"/>
      </w:pPr>
      <w:r>
        <w:rPr>
          <w:rFonts w:hint="eastAsia"/>
        </w:rPr>
        <w:t>使用附带的python安装包即可(python-3.11.5-amd64.exe)</w:t>
      </w:r>
    </w:p>
    <w:p>
      <w:pPr>
        <w:ind w:firstLine="420"/>
      </w:pPr>
      <w:r>
        <w:rPr>
          <w:rFonts w:hint="eastAsia"/>
        </w:rPr>
        <w:t>如不更改安装路径，直接点击install now即可，注意把Add python.exe to PATH勾选上</w:t>
      </w:r>
    </w:p>
    <w:p>
      <w:pPr>
        <w:ind w:firstLine="420"/>
      </w:pPr>
      <w:r>
        <w:drawing>
          <wp:inline distT="0" distB="0" distL="114300" distR="114300">
            <wp:extent cx="3573145" cy="2197735"/>
            <wp:effectExtent l="0" t="0" r="825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3145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点击Disable path length limit</w:t>
      </w:r>
    </w:p>
    <w:p>
      <w:pPr>
        <w:ind w:firstLine="420"/>
      </w:pPr>
      <w:r>
        <w:drawing>
          <wp:inline distT="0" distB="0" distL="114300" distR="114300">
            <wp:extent cx="3536315" cy="2174875"/>
            <wp:effectExtent l="0" t="0" r="698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点击close</w:t>
      </w:r>
    </w:p>
    <w:p>
      <w:pPr>
        <w:ind w:firstLine="420"/>
      </w:pPr>
      <w:r>
        <w:drawing>
          <wp:inline distT="0" distB="0" distL="114300" distR="114300">
            <wp:extent cx="3596005" cy="2211705"/>
            <wp:effectExtent l="0" t="0" r="4445" b="171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600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numPr>
          <w:ilvl w:val="0"/>
          <w:numId w:val="1"/>
        </w:numPr>
        <w:ind w:firstLine="420"/>
      </w:pPr>
      <w:r>
        <w:rPr>
          <w:rFonts w:hint="eastAsia"/>
        </w:rPr>
        <w:t>选定一个文件夹用来存放升级程序(EC0</w:t>
      </w:r>
      <w:r>
        <w:t>2</w:t>
      </w:r>
      <w:r>
        <w:rPr>
          <w:rFonts w:hint="eastAsia"/>
        </w:rPr>
        <w:t>.bin文件)，建议路径中不要包含中文，以免发生不可预知的错误，例子用的是D:\FileServer</w:t>
      </w:r>
    </w:p>
    <w:p>
      <w:pPr>
        <w:ind w:firstLine="420"/>
      </w:pPr>
      <w:r>
        <w:drawing>
          <wp:inline distT="0" distB="0" distL="0" distR="0">
            <wp:extent cx="3848735" cy="19723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197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numPr>
          <w:ilvl w:val="0"/>
          <w:numId w:val="1"/>
        </w:numPr>
      </w:pPr>
      <w:r>
        <w:rPr>
          <w:rFonts w:hint="eastAsia"/>
        </w:rPr>
        <w:t>开启HTTP服务</w:t>
      </w: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打开文件夹D:\FileServer</w:t>
      </w: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按住shift，同时按一下鼠标右键</w:t>
      </w: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点击“在此处打开Powershell窗口”</w:t>
      </w:r>
    </w:p>
    <w:p>
      <w:pPr>
        <w:ind w:left="420" w:firstLine="420"/>
      </w:pPr>
      <w:r>
        <w:drawing>
          <wp:inline distT="0" distB="0" distL="114300" distR="114300">
            <wp:extent cx="3009265" cy="301371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1993" cy="301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输入命令 python -m http.server 3200</w:t>
      </w:r>
    </w:p>
    <w:p>
      <w:pPr>
        <w:ind w:left="420" w:firstLine="420"/>
      </w:pPr>
      <w:r>
        <w:drawing>
          <wp:inline distT="0" distB="0" distL="114300" distR="114300">
            <wp:extent cx="3872865" cy="1084580"/>
            <wp:effectExtent l="0" t="0" r="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88228" cy="1089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420"/>
      </w:pPr>
      <w:r>
        <w:rPr>
          <w:rFonts w:hint="eastAsia"/>
        </w:rPr>
        <w:t>此时就开启了HTTP服务器，</w:t>
      </w:r>
      <w:r>
        <w:rPr>
          <w:rFonts w:hint="eastAsia"/>
          <w:color w:val="FF0000"/>
        </w:rPr>
        <w:t>此窗口务必不要关闭</w:t>
      </w:r>
    </w:p>
    <w:p>
      <w:pPr>
        <w:ind w:left="420" w:firstLine="420"/>
      </w:pP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使用笔记本电脑为仪表创建一个AP，用于OTA。按照如下操作顺序开启</w:t>
      </w:r>
    </w:p>
    <w:p>
      <w:pPr>
        <w:ind w:left="420" w:firstLine="420"/>
      </w:pPr>
      <w:r>
        <w:rPr>
          <w:rFonts w:hint="eastAsia"/>
        </w:rPr>
        <w:t>开始菜单-设置-网络和Internet-移动热点</w:t>
      </w:r>
    </w:p>
    <w:p>
      <w:pPr>
        <w:ind w:left="420" w:firstLine="420"/>
      </w:pPr>
      <w:r>
        <w:rPr>
          <w:rFonts w:hint="eastAsia"/>
        </w:rPr>
        <w:t>步骤1：开启热点</w:t>
      </w:r>
    </w:p>
    <w:p>
      <w:pPr>
        <w:ind w:left="420" w:firstLine="420"/>
      </w:pPr>
      <w:r>
        <w:rPr>
          <w:rFonts w:hint="eastAsia"/>
        </w:rPr>
        <w:t>步骤2：编辑AP的名称和密码 (</w:t>
      </w:r>
      <w:r>
        <w:rPr>
          <w:rFonts w:hint="eastAsia"/>
          <w:color w:val="FF0000"/>
        </w:rPr>
        <w:t>固定为 myssid和 mypassword，网络频带选择2.4G</w:t>
      </w:r>
      <w:r>
        <w:rPr>
          <w:rFonts w:hint="eastAsia"/>
        </w:rPr>
        <w:t>)</w:t>
      </w:r>
    </w:p>
    <w:p>
      <w:pPr>
        <w:ind w:left="420" w:firstLine="420"/>
      </w:pPr>
      <w:r>
        <w:rPr>
          <w:rFonts w:hint="eastAsia"/>
        </w:rPr>
        <w:t>步骤3：关闭节能，防止自动关闭AP</w:t>
      </w:r>
    </w:p>
    <w:p>
      <w:pPr>
        <w:ind w:left="420" w:firstLine="420"/>
      </w:pPr>
      <w:r>
        <w:drawing>
          <wp:inline distT="0" distB="0" distL="114300" distR="114300">
            <wp:extent cx="4435475" cy="3683000"/>
            <wp:effectExtent l="0" t="0" r="3175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1801" cy="368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ind w:firstLine="420"/>
      </w:pPr>
      <w:r>
        <w:rPr>
          <w:rFonts w:hint="eastAsia"/>
        </w:rPr>
        <w:t>测试连接是否有效</w:t>
      </w:r>
    </w:p>
    <w:p>
      <w:pPr>
        <w:ind w:left="420" w:firstLine="420"/>
      </w:pPr>
      <w:r>
        <w:rPr>
          <w:rFonts w:hint="eastAsia"/>
        </w:rPr>
        <w:t xml:space="preserve">使用另一台电脑或手机，连接到名为myssid的AP，打开浏览器，访问网址: </w:t>
      </w:r>
      <w:r>
        <w:fldChar w:fldCharType="begin"/>
      </w:r>
      <w:r>
        <w:instrText xml:space="preserve"> HYPERLINK "http://192.168.137.1:3200" </w:instrText>
      </w:r>
      <w:r>
        <w:fldChar w:fldCharType="separate"/>
      </w:r>
      <w:r>
        <w:rPr>
          <w:rStyle w:val="4"/>
          <w:rFonts w:hint="eastAsia"/>
        </w:rPr>
        <w:t>http://</w:t>
      </w:r>
      <w:r>
        <w:rPr>
          <w:rStyle w:val="4"/>
        </w:rPr>
        <w:t>192</w:t>
      </w:r>
      <w:r>
        <w:rPr>
          <w:rStyle w:val="4"/>
          <w:rFonts w:hint="eastAsia"/>
        </w:rPr>
        <w:t>.1</w:t>
      </w:r>
      <w:r>
        <w:rPr>
          <w:rStyle w:val="4"/>
        </w:rPr>
        <w:t>68.137.1</w:t>
      </w:r>
      <w:r>
        <w:rPr>
          <w:rStyle w:val="4"/>
          <w:rFonts w:hint="eastAsia"/>
        </w:rPr>
        <w:t>:3200</w:t>
      </w:r>
      <w:r>
        <w:rPr>
          <w:rStyle w:val="4"/>
          <w:rFonts w:hint="eastAsia"/>
        </w:rPr>
        <w:fldChar w:fldCharType="end"/>
      </w:r>
      <w:r>
        <w:rPr>
          <w:rFonts w:hint="eastAsia"/>
        </w:rPr>
        <w:t>，配置无误将会看到以下界面</w:t>
      </w:r>
    </w:p>
    <w:p>
      <w:pPr>
        <w:ind w:left="420" w:firstLine="420"/>
        <w:rPr>
          <w:rFonts w:hint="eastAsia"/>
        </w:rPr>
      </w:pPr>
      <w:r>
        <w:drawing>
          <wp:inline distT="0" distB="0" distL="0" distR="0">
            <wp:extent cx="3521075" cy="2208530"/>
            <wp:effectExtent l="0" t="0" r="317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6230" cy="221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测试通过后，仪表上电开机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kawaser连接上位机按下表操作</w:t>
      </w:r>
    </w:p>
    <w:p>
      <w:pPr>
        <w:pStyle w:val="5"/>
        <w:numPr>
          <w:ilvl w:val="0"/>
          <w:numId w:val="0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4376420" cy="3303270"/>
            <wp:effectExtent l="0" t="0" r="5080" b="1143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76420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5"/>
        <w:numPr>
          <w:numId w:val="0"/>
        </w:num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联网成功后在powershell窗口中可以看到下载文件的动作</w:t>
      </w:r>
    </w:p>
    <w:bookmarkEnd w:id="0"/>
    <w:p>
      <w:pPr>
        <w:pStyle w:val="5"/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4324985" cy="2094230"/>
            <wp:effectExtent l="0" t="0" r="18415" b="127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6617D4"/>
    <w:multiLevelType w:val="singleLevel"/>
    <w:tmpl w:val="936617D4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2346335C"/>
    <w:multiLevelType w:val="singleLevel"/>
    <w:tmpl w:val="234633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mY2RiYjg0OGM1NGMyZWY0ZDNhNTE2MjRkNDRlZDEifQ=="/>
  </w:docVars>
  <w:rsids>
    <w:rsidRoot w:val="099E4E69"/>
    <w:rsid w:val="000E6A94"/>
    <w:rsid w:val="001107F5"/>
    <w:rsid w:val="00204BA9"/>
    <w:rsid w:val="00262036"/>
    <w:rsid w:val="00290269"/>
    <w:rsid w:val="00296212"/>
    <w:rsid w:val="0033253C"/>
    <w:rsid w:val="003A70D1"/>
    <w:rsid w:val="00466432"/>
    <w:rsid w:val="0054774E"/>
    <w:rsid w:val="0060571E"/>
    <w:rsid w:val="006D7043"/>
    <w:rsid w:val="00712093"/>
    <w:rsid w:val="008A50E2"/>
    <w:rsid w:val="008A6D50"/>
    <w:rsid w:val="008B7EAE"/>
    <w:rsid w:val="00944A89"/>
    <w:rsid w:val="009B0BDD"/>
    <w:rsid w:val="00A12C47"/>
    <w:rsid w:val="00B339F6"/>
    <w:rsid w:val="00B51CE0"/>
    <w:rsid w:val="00BF3243"/>
    <w:rsid w:val="00DA52F0"/>
    <w:rsid w:val="00DF2223"/>
    <w:rsid w:val="01F35108"/>
    <w:rsid w:val="0341667A"/>
    <w:rsid w:val="09510A15"/>
    <w:rsid w:val="099E4E69"/>
    <w:rsid w:val="0EC8744E"/>
    <w:rsid w:val="0F8E6AE4"/>
    <w:rsid w:val="14541A21"/>
    <w:rsid w:val="14F84610"/>
    <w:rsid w:val="1A4E0069"/>
    <w:rsid w:val="1C09652D"/>
    <w:rsid w:val="1EC02FA4"/>
    <w:rsid w:val="1F2E4111"/>
    <w:rsid w:val="24B25D0B"/>
    <w:rsid w:val="24E576FC"/>
    <w:rsid w:val="26541209"/>
    <w:rsid w:val="28E856F5"/>
    <w:rsid w:val="2C226B80"/>
    <w:rsid w:val="2D061008"/>
    <w:rsid w:val="3273478B"/>
    <w:rsid w:val="366A0B09"/>
    <w:rsid w:val="391775E1"/>
    <w:rsid w:val="393F6533"/>
    <w:rsid w:val="3C81052C"/>
    <w:rsid w:val="41BE4CC7"/>
    <w:rsid w:val="42005999"/>
    <w:rsid w:val="423336FE"/>
    <w:rsid w:val="449556E6"/>
    <w:rsid w:val="45221A1A"/>
    <w:rsid w:val="481950F3"/>
    <w:rsid w:val="4FF80240"/>
    <w:rsid w:val="517E46BC"/>
    <w:rsid w:val="53500458"/>
    <w:rsid w:val="590053A2"/>
    <w:rsid w:val="5A2C4F18"/>
    <w:rsid w:val="5BE81D98"/>
    <w:rsid w:val="5E2B7604"/>
    <w:rsid w:val="5E5001E5"/>
    <w:rsid w:val="5F0F7E12"/>
    <w:rsid w:val="65E61A0B"/>
    <w:rsid w:val="69B034A5"/>
    <w:rsid w:val="69F04FE9"/>
    <w:rsid w:val="6A317D67"/>
    <w:rsid w:val="6ACA7EE2"/>
    <w:rsid w:val="6D2270BB"/>
    <w:rsid w:val="6E902A69"/>
    <w:rsid w:val="71290AA9"/>
    <w:rsid w:val="76564426"/>
    <w:rsid w:val="769D3E02"/>
    <w:rsid w:val="78340B9C"/>
    <w:rsid w:val="792C76C0"/>
    <w:rsid w:val="7DE706B6"/>
    <w:rsid w:val="7F9760ED"/>
    <w:rsid w:val="7FD6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List Paragraph"/>
    <w:basedOn w:val="1"/>
    <w:uiPriority w:val="99"/>
    <w:pPr>
      <w:ind w:firstLine="420" w:firstLineChars="200"/>
    </w:p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</Words>
  <Characters>552</Characters>
  <Lines>4</Lines>
  <Paragraphs>1</Paragraphs>
  <TotalTime>17</TotalTime>
  <ScaleCrop>false</ScaleCrop>
  <LinksUpToDate>false</LinksUpToDate>
  <CharactersWithSpaces>647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2023-09-04T03:58:00Z</dcterms:created>
  <dc:creator>Lenovo</dc:creator>
  <cp:lastModifiedBy>gg</cp:lastModifiedBy>
  <dcterms:modified xsi:type="dcterms:W3CDTF">2023-09-20T08:00:20Z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2A9577AE9A5A42EB857CDF120AAEABF4_13</vt:lpwstr>
  </property>
</Properties>
</file>